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041CE1" w:rsidRPr="00041CE1" w:rsidRDefault="00A92393">
      <w:pPr>
        <w:rPr>
          <w:b/>
          <w:sz w:val="24"/>
          <w:szCs w:val="24"/>
        </w:rPr>
      </w:pPr>
      <w:r>
        <w:rPr>
          <w:b/>
          <w:sz w:val="24"/>
          <w:szCs w:val="24"/>
        </w:rPr>
        <w:t>SQL SERVER – CRIANDO SUA PRIMEIRAS CONSULTAS</w:t>
      </w:r>
    </w:p>
    <w:p w:rsidR="00041CE1" w:rsidRDefault="00A92393">
      <w:pPr>
        <w:rPr>
          <w:sz w:val="24"/>
          <w:szCs w:val="24"/>
        </w:rPr>
      </w:pPr>
      <w:bookmarkStart w:id="0" w:name="_Hlk92262252"/>
      <w:r>
        <w:rPr>
          <w:sz w:val="24"/>
          <w:szCs w:val="24"/>
        </w:rPr>
        <w:t>O que é SQL Server</w:t>
      </w:r>
    </w:p>
    <w:p w:rsidR="00774B29" w:rsidRDefault="00AD5B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99FA9C" wp14:editId="7308C63F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B1" w:rsidRDefault="00AD5B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86C37B" wp14:editId="0A08D353">
            <wp:extent cx="9777730" cy="549719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B1" w:rsidRDefault="00AD5BB1">
      <w:pPr>
        <w:rPr>
          <w:sz w:val="24"/>
          <w:szCs w:val="24"/>
        </w:rPr>
      </w:pPr>
      <w:r>
        <w:rPr>
          <w:sz w:val="24"/>
          <w:szCs w:val="24"/>
        </w:rPr>
        <w:t xml:space="preserve">Bancos Relacionais são empregados sobretudo para sistemas que precisam de uma confiabilidade muito grande na armazenagem dos dados. Os Bancos </w:t>
      </w:r>
      <w:proofErr w:type="spellStart"/>
      <w:r>
        <w:rPr>
          <w:sz w:val="24"/>
          <w:szCs w:val="24"/>
        </w:rPr>
        <w:t>NoSQL</w:t>
      </w:r>
      <w:proofErr w:type="spellEnd"/>
      <w:r>
        <w:rPr>
          <w:sz w:val="24"/>
          <w:szCs w:val="24"/>
        </w:rPr>
        <w:t xml:space="preserve"> já atendem outros cenários, como melhor performance</w:t>
      </w:r>
      <w:r w:rsidR="009F7E4F">
        <w:rPr>
          <w:sz w:val="24"/>
          <w:szCs w:val="24"/>
        </w:rPr>
        <w:t xml:space="preserve"> ou armazenamento de volumes muito grandes de dados ou de arquivos muito pesados como vídeos e imagens.</w:t>
      </w:r>
    </w:p>
    <w:p w:rsidR="009F7E4F" w:rsidRDefault="009F7E4F">
      <w:pPr>
        <w:rPr>
          <w:sz w:val="24"/>
          <w:szCs w:val="24"/>
        </w:rPr>
      </w:pPr>
    </w:p>
    <w:p w:rsidR="009F7E4F" w:rsidRDefault="009F7E4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7DCF7A" wp14:editId="70AD0686">
            <wp:extent cx="9777730" cy="549719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4F" w:rsidRDefault="009F7E4F">
      <w:pPr>
        <w:rPr>
          <w:sz w:val="24"/>
          <w:szCs w:val="24"/>
        </w:rPr>
      </w:pPr>
    </w:p>
    <w:p w:rsidR="009F7E4F" w:rsidRDefault="009F7E4F">
      <w:pPr>
        <w:rPr>
          <w:sz w:val="24"/>
          <w:szCs w:val="24"/>
        </w:rPr>
      </w:pPr>
    </w:p>
    <w:p w:rsidR="009F7E4F" w:rsidRDefault="009F7E4F">
      <w:pPr>
        <w:rPr>
          <w:sz w:val="24"/>
          <w:szCs w:val="24"/>
        </w:rPr>
      </w:pPr>
    </w:p>
    <w:p w:rsidR="009F7E4F" w:rsidRDefault="009F7E4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6CE978" wp14:editId="7E649445">
            <wp:extent cx="9777730" cy="549719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4F" w:rsidRDefault="009F7E4F">
      <w:pPr>
        <w:rPr>
          <w:sz w:val="24"/>
          <w:szCs w:val="24"/>
        </w:rPr>
      </w:pPr>
      <w:r>
        <w:rPr>
          <w:sz w:val="24"/>
          <w:szCs w:val="24"/>
        </w:rPr>
        <w:t xml:space="preserve">Atomicidade é uma característica dos </w:t>
      </w:r>
      <w:proofErr w:type="spellStart"/>
      <w:r>
        <w:rPr>
          <w:sz w:val="24"/>
          <w:szCs w:val="24"/>
        </w:rPr>
        <w:t>SGBDs</w:t>
      </w:r>
      <w:proofErr w:type="spellEnd"/>
      <w:r>
        <w:rPr>
          <w:sz w:val="24"/>
          <w:szCs w:val="24"/>
        </w:rPr>
        <w:t xml:space="preserve"> que garante que todos os dados estejam corretos e cumpram os relacionamentos estabelecidos antes de inseri-los em uma tabela (não posso incluir uma venda se não tiver cliente ou produto, por exemplo)</w:t>
      </w:r>
    </w:p>
    <w:p w:rsidR="009F7E4F" w:rsidRDefault="009F7E4F">
      <w:pPr>
        <w:rPr>
          <w:sz w:val="24"/>
          <w:szCs w:val="24"/>
        </w:rPr>
      </w:pPr>
    </w:p>
    <w:p w:rsidR="009F7E4F" w:rsidRDefault="009F7E4F">
      <w:pPr>
        <w:rPr>
          <w:sz w:val="24"/>
          <w:szCs w:val="24"/>
        </w:rPr>
      </w:pPr>
    </w:p>
    <w:p w:rsidR="009F7E4F" w:rsidRDefault="009F7E4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FBD1C1" wp14:editId="1BE51325">
            <wp:extent cx="9777730" cy="549719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4F" w:rsidRDefault="009F7E4F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Os BD Relacionais tem</w:t>
      </w:r>
      <w:proofErr w:type="gramEnd"/>
      <w:r>
        <w:rPr>
          <w:sz w:val="24"/>
          <w:szCs w:val="24"/>
        </w:rPr>
        <w:t xml:space="preserve"> uma forte preocupação com a consistência dos dados. Uma informação só vai persistir em um BD quando já estiver persistindo em todas as outras cópias desse BD, garantindo a integridade das informações.</w:t>
      </w:r>
    </w:p>
    <w:p w:rsidR="001B587F" w:rsidRDefault="001B587F">
      <w:pPr>
        <w:rPr>
          <w:sz w:val="24"/>
          <w:szCs w:val="24"/>
        </w:rPr>
      </w:pPr>
    </w:p>
    <w:p w:rsidR="001B587F" w:rsidRDefault="001B587F">
      <w:pPr>
        <w:rPr>
          <w:sz w:val="24"/>
          <w:szCs w:val="24"/>
        </w:rPr>
      </w:pPr>
    </w:p>
    <w:p w:rsidR="001B587F" w:rsidRDefault="001B587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9C3AEE" wp14:editId="18693FB7">
            <wp:extent cx="9777730" cy="5497195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7F" w:rsidRDefault="001B587F">
      <w:pPr>
        <w:rPr>
          <w:sz w:val="24"/>
          <w:szCs w:val="24"/>
        </w:rPr>
      </w:pPr>
      <w:r>
        <w:rPr>
          <w:sz w:val="24"/>
          <w:szCs w:val="24"/>
        </w:rPr>
        <w:t>Instalação do SQL Server na minha máquina.</w:t>
      </w:r>
    </w:p>
    <w:p w:rsidR="001B587F" w:rsidRDefault="001B587F">
      <w:pPr>
        <w:rPr>
          <w:sz w:val="24"/>
          <w:szCs w:val="24"/>
        </w:rPr>
      </w:pPr>
    </w:p>
    <w:p w:rsidR="001B587F" w:rsidRDefault="001B587F">
      <w:pPr>
        <w:rPr>
          <w:sz w:val="24"/>
          <w:szCs w:val="24"/>
        </w:rPr>
      </w:pPr>
    </w:p>
    <w:p w:rsidR="005B34B7" w:rsidRDefault="005B34B7">
      <w:pPr>
        <w:rPr>
          <w:sz w:val="24"/>
          <w:szCs w:val="24"/>
        </w:rPr>
      </w:pPr>
      <w:r>
        <w:rPr>
          <w:sz w:val="24"/>
          <w:szCs w:val="24"/>
        </w:rPr>
        <w:lastRenderedPageBreak/>
        <w:t>Utilizando o SSMS – SQL Server Management</w:t>
      </w:r>
      <w:r w:rsidR="003813A5">
        <w:rPr>
          <w:sz w:val="24"/>
          <w:szCs w:val="24"/>
        </w:rPr>
        <w:t xml:space="preserve"> Studio</w:t>
      </w:r>
    </w:p>
    <w:p w:rsidR="001B587F" w:rsidRDefault="005B34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A7BB60" wp14:editId="01F4FD47">
            <wp:extent cx="9777730" cy="54971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18" w:rsidRDefault="003813A5">
      <w:pPr>
        <w:rPr>
          <w:sz w:val="24"/>
          <w:szCs w:val="24"/>
        </w:rPr>
      </w:pPr>
      <w:r>
        <w:rPr>
          <w:sz w:val="24"/>
          <w:szCs w:val="24"/>
        </w:rPr>
        <w:t>Botão direito do mouse para criar novo BD</w:t>
      </w:r>
    </w:p>
    <w:p w:rsidR="003813A5" w:rsidRDefault="003813A5">
      <w:pPr>
        <w:rPr>
          <w:sz w:val="24"/>
          <w:szCs w:val="24"/>
        </w:rPr>
      </w:pPr>
    </w:p>
    <w:p w:rsidR="003813A5" w:rsidRDefault="003813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910436" wp14:editId="37289C85">
            <wp:extent cx="9777730" cy="549719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A5" w:rsidRDefault="003813A5">
      <w:pPr>
        <w:rPr>
          <w:sz w:val="24"/>
          <w:szCs w:val="24"/>
        </w:rPr>
      </w:pPr>
    </w:p>
    <w:p w:rsidR="003813A5" w:rsidRDefault="003813A5">
      <w:pPr>
        <w:rPr>
          <w:sz w:val="24"/>
          <w:szCs w:val="24"/>
        </w:rPr>
      </w:pPr>
    </w:p>
    <w:p w:rsidR="003813A5" w:rsidRDefault="003813A5">
      <w:pPr>
        <w:rPr>
          <w:sz w:val="24"/>
          <w:szCs w:val="24"/>
        </w:rPr>
      </w:pPr>
    </w:p>
    <w:p w:rsidR="003813A5" w:rsidRDefault="003813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B9D09B" wp14:editId="31BC7A34">
            <wp:extent cx="9777730" cy="549719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A5" w:rsidRDefault="003813A5">
      <w:pPr>
        <w:rPr>
          <w:sz w:val="24"/>
          <w:szCs w:val="24"/>
        </w:rPr>
      </w:pPr>
      <w:r>
        <w:rPr>
          <w:sz w:val="24"/>
          <w:szCs w:val="24"/>
        </w:rPr>
        <w:t xml:space="preserve">A mesma operação pode ser feita abrindo uma nova consulta e executando o comando </w:t>
      </w:r>
      <w:proofErr w:type="spellStart"/>
      <w:r w:rsidRPr="003813A5">
        <w:rPr>
          <w:b/>
          <w:sz w:val="24"/>
          <w:szCs w:val="24"/>
        </w:rPr>
        <w:t>create</w:t>
      </w:r>
      <w:proofErr w:type="spellEnd"/>
      <w:r w:rsidRPr="003813A5">
        <w:rPr>
          <w:b/>
          <w:sz w:val="24"/>
          <w:szCs w:val="24"/>
        </w:rPr>
        <w:t xml:space="preserve"> </w:t>
      </w:r>
      <w:proofErr w:type="spellStart"/>
      <w:r w:rsidRPr="003813A5">
        <w:rPr>
          <w:b/>
          <w:sz w:val="24"/>
          <w:szCs w:val="24"/>
        </w:rPr>
        <w:t>database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nome da BD.</w:t>
      </w:r>
    </w:p>
    <w:p w:rsidR="003813A5" w:rsidRDefault="003813A5">
      <w:pPr>
        <w:rPr>
          <w:sz w:val="24"/>
          <w:szCs w:val="24"/>
        </w:rPr>
      </w:pPr>
    </w:p>
    <w:p w:rsidR="003813A5" w:rsidRDefault="003813A5">
      <w:pPr>
        <w:rPr>
          <w:sz w:val="24"/>
          <w:szCs w:val="24"/>
        </w:rPr>
      </w:pPr>
    </w:p>
    <w:p w:rsidR="003813A5" w:rsidRDefault="003813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6C5442" wp14:editId="2CF81C0F">
            <wp:extent cx="9777730" cy="549719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A5" w:rsidRDefault="003813A5">
      <w:pPr>
        <w:rPr>
          <w:sz w:val="24"/>
          <w:szCs w:val="24"/>
        </w:rPr>
      </w:pPr>
      <w:r>
        <w:rPr>
          <w:sz w:val="24"/>
          <w:szCs w:val="24"/>
        </w:rPr>
        <w:t xml:space="preserve">Para trabalhar dentro da BD </w:t>
      </w:r>
      <w:proofErr w:type="spellStart"/>
      <w:r>
        <w:rPr>
          <w:sz w:val="24"/>
          <w:szCs w:val="24"/>
        </w:rPr>
        <w:t>Ecomerce</w:t>
      </w:r>
      <w:proofErr w:type="spellEnd"/>
      <w:r>
        <w:rPr>
          <w:sz w:val="24"/>
          <w:szCs w:val="24"/>
        </w:rPr>
        <w:t xml:space="preserve"> criada ou selecionamos a BD como na imagem acima.</w:t>
      </w:r>
    </w:p>
    <w:p w:rsidR="003813A5" w:rsidRDefault="003813A5">
      <w:pPr>
        <w:rPr>
          <w:sz w:val="24"/>
          <w:szCs w:val="24"/>
        </w:rPr>
      </w:pPr>
    </w:p>
    <w:p w:rsidR="003813A5" w:rsidRDefault="003813A5">
      <w:pPr>
        <w:rPr>
          <w:sz w:val="24"/>
          <w:szCs w:val="24"/>
        </w:rPr>
      </w:pPr>
    </w:p>
    <w:p w:rsidR="003813A5" w:rsidRDefault="003813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4DAB4A" wp14:editId="1B32ACF6">
            <wp:extent cx="9777730" cy="549719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A5" w:rsidRDefault="003813A5">
      <w:pPr>
        <w:rPr>
          <w:sz w:val="24"/>
          <w:szCs w:val="24"/>
        </w:rPr>
      </w:pPr>
      <w:r>
        <w:rPr>
          <w:sz w:val="24"/>
          <w:szCs w:val="24"/>
        </w:rPr>
        <w:t xml:space="preserve">Ou executando o comando </w:t>
      </w:r>
      <w:r w:rsidRPr="003813A5">
        <w:rPr>
          <w:b/>
          <w:sz w:val="24"/>
          <w:szCs w:val="24"/>
        </w:rPr>
        <w:t>use</w:t>
      </w:r>
      <w:r>
        <w:rPr>
          <w:sz w:val="24"/>
          <w:szCs w:val="24"/>
        </w:rPr>
        <w:t xml:space="preserve"> nome do BD</w:t>
      </w:r>
    </w:p>
    <w:p w:rsidR="002273BC" w:rsidRDefault="002273BC">
      <w:pPr>
        <w:rPr>
          <w:sz w:val="24"/>
          <w:szCs w:val="24"/>
        </w:rPr>
      </w:pPr>
    </w:p>
    <w:p w:rsidR="002273BC" w:rsidRDefault="002273BC">
      <w:pPr>
        <w:rPr>
          <w:sz w:val="24"/>
          <w:szCs w:val="24"/>
        </w:rPr>
      </w:pPr>
    </w:p>
    <w:p w:rsidR="002273BC" w:rsidRDefault="002273B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D49588" wp14:editId="590AF08D">
            <wp:extent cx="9777730" cy="54971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3BC" w:rsidRDefault="002273BC">
      <w:pPr>
        <w:rPr>
          <w:sz w:val="24"/>
          <w:szCs w:val="24"/>
        </w:rPr>
      </w:pPr>
      <w:r>
        <w:rPr>
          <w:sz w:val="24"/>
          <w:szCs w:val="24"/>
        </w:rPr>
        <w:t>Criando uma tabela</w:t>
      </w:r>
    </w:p>
    <w:p w:rsidR="002273BC" w:rsidRDefault="002273BC">
      <w:pPr>
        <w:rPr>
          <w:sz w:val="24"/>
          <w:szCs w:val="24"/>
        </w:rPr>
      </w:pPr>
    </w:p>
    <w:p w:rsidR="002273BC" w:rsidRDefault="002273BC">
      <w:pPr>
        <w:rPr>
          <w:sz w:val="24"/>
          <w:szCs w:val="24"/>
        </w:rPr>
      </w:pPr>
    </w:p>
    <w:p w:rsidR="002273BC" w:rsidRDefault="002273B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730EF4" wp14:editId="49D74429">
            <wp:extent cx="9777730" cy="5497195"/>
            <wp:effectExtent l="0" t="0" r="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3BC" w:rsidRDefault="002273BC">
      <w:pPr>
        <w:rPr>
          <w:sz w:val="24"/>
          <w:szCs w:val="24"/>
        </w:rPr>
      </w:pPr>
      <w:r>
        <w:rPr>
          <w:sz w:val="24"/>
          <w:szCs w:val="24"/>
        </w:rPr>
        <w:t xml:space="preserve">Alguns tipos aceitos no SQL Server. A diferença entre </w:t>
      </w:r>
      <w:proofErr w:type="spellStart"/>
      <w:r>
        <w:rPr>
          <w:sz w:val="24"/>
          <w:szCs w:val="24"/>
        </w:rPr>
        <w:t>varchar</w:t>
      </w:r>
      <w:proofErr w:type="spellEnd"/>
      <w:r>
        <w:rPr>
          <w:sz w:val="24"/>
          <w:szCs w:val="24"/>
        </w:rPr>
        <w:t xml:space="preserve"> e char é que no </w:t>
      </w:r>
      <w:proofErr w:type="spellStart"/>
      <w:r>
        <w:rPr>
          <w:sz w:val="24"/>
          <w:szCs w:val="24"/>
        </w:rPr>
        <w:t>varchar</w:t>
      </w:r>
      <w:proofErr w:type="spellEnd"/>
      <w:r>
        <w:rPr>
          <w:sz w:val="24"/>
          <w:szCs w:val="24"/>
        </w:rPr>
        <w:t xml:space="preserve">, mesmo especificando o tamanho de 50, se digitarmos apenas “a” ele vai armazenar somente “a”. No campo char, especificado o tamanho de 10, se digitarmos “a” ele vai armazenar “a      </w:t>
      </w:r>
      <w:proofErr w:type="gramStart"/>
      <w:r>
        <w:rPr>
          <w:sz w:val="24"/>
          <w:szCs w:val="24"/>
        </w:rPr>
        <w:t xml:space="preserve">   “</w:t>
      </w:r>
      <w:proofErr w:type="gramEnd"/>
      <w:r>
        <w:rPr>
          <w:sz w:val="24"/>
          <w:szCs w:val="24"/>
        </w:rPr>
        <w:t xml:space="preserve"> (a com 9 espaços, completando o tamanho fixo de 10).</w:t>
      </w:r>
      <w:r w:rsidR="005D6568">
        <w:rPr>
          <w:sz w:val="24"/>
          <w:szCs w:val="24"/>
        </w:rPr>
        <w:t xml:space="preserve"> Já </w:t>
      </w:r>
      <w:proofErr w:type="spellStart"/>
      <w:r w:rsidR="005D6568">
        <w:rPr>
          <w:sz w:val="24"/>
          <w:szCs w:val="24"/>
        </w:rPr>
        <w:t>null</w:t>
      </w:r>
      <w:proofErr w:type="spellEnd"/>
      <w:r w:rsidR="005D6568">
        <w:rPr>
          <w:sz w:val="24"/>
          <w:szCs w:val="24"/>
        </w:rPr>
        <w:t xml:space="preserve"> e </w:t>
      </w:r>
      <w:proofErr w:type="spellStart"/>
      <w:r w:rsidR="005D6568">
        <w:rPr>
          <w:sz w:val="24"/>
          <w:szCs w:val="24"/>
        </w:rPr>
        <w:t>not</w:t>
      </w:r>
      <w:proofErr w:type="spellEnd"/>
      <w:r w:rsidR="005D6568">
        <w:rPr>
          <w:sz w:val="24"/>
          <w:szCs w:val="24"/>
        </w:rPr>
        <w:t xml:space="preserve"> </w:t>
      </w:r>
      <w:proofErr w:type="spellStart"/>
      <w:r w:rsidR="005D6568">
        <w:rPr>
          <w:sz w:val="24"/>
          <w:szCs w:val="24"/>
        </w:rPr>
        <w:t>null</w:t>
      </w:r>
      <w:proofErr w:type="spellEnd"/>
      <w:r w:rsidR="005D6568">
        <w:rPr>
          <w:sz w:val="24"/>
          <w:szCs w:val="24"/>
        </w:rPr>
        <w:t xml:space="preserve"> representam a possibilidade </w:t>
      </w:r>
      <w:proofErr w:type="gramStart"/>
      <w:r w:rsidR="005D6568">
        <w:rPr>
          <w:sz w:val="24"/>
          <w:szCs w:val="24"/>
        </w:rPr>
        <w:t>do</w:t>
      </w:r>
      <w:proofErr w:type="gramEnd"/>
      <w:r w:rsidR="005D6568">
        <w:rPr>
          <w:sz w:val="24"/>
          <w:szCs w:val="24"/>
        </w:rPr>
        <w:t xml:space="preserve"> campo ter “ausência” de valores. </w:t>
      </w:r>
      <w:proofErr w:type="spellStart"/>
      <w:r w:rsidR="005D6568">
        <w:rPr>
          <w:sz w:val="24"/>
          <w:szCs w:val="24"/>
        </w:rPr>
        <w:t>Null</w:t>
      </w:r>
      <w:proofErr w:type="spellEnd"/>
      <w:r w:rsidR="005D6568">
        <w:rPr>
          <w:sz w:val="24"/>
          <w:szCs w:val="24"/>
        </w:rPr>
        <w:t xml:space="preserve"> é diferente de espaço ou branco, é ausência efetiva de valores.</w:t>
      </w:r>
    </w:p>
    <w:p w:rsidR="005D6568" w:rsidRDefault="005D656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B228D3" wp14:editId="62C57E3A">
            <wp:extent cx="9777730" cy="549719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68" w:rsidRDefault="005D6568">
      <w:pPr>
        <w:rPr>
          <w:sz w:val="24"/>
          <w:szCs w:val="24"/>
        </w:rPr>
      </w:pPr>
      <w:r>
        <w:rPr>
          <w:sz w:val="24"/>
          <w:szCs w:val="24"/>
        </w:rPr>
        <w:t xml:space="preserve">Para excluir uma tabela executamos o comando </w:t>
      </w:r>
      <w:proofErr w:type="spellStart"/>
      <w:r>
        <w:rPr>
          <w:b/>
          <w:sz w:val="24"/>
          <w:szCs w:val="24"/>
        </w:rPr>
        <w:t>drop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table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nome da tabela.</w:t>
      </w:r>
    </w:p>
    <w:p w:rsidR="005D6568" w:rsidRDefault="005D6568">
      <w:pPr>
        <w:rPr>
          <w:sz w:val="24"/>
          <w:szCs w:val="24"/>
        </w:rPr>
      </w:pPr>
    </w:p>
    <w:p w:rsidR="005D6568" w:rsidRDefault="005D6568">
      <w:pPr>
        <w:rPr>
          <w:sz w:val="24"/>
          <w:szCs w:val="24"/>
        </w:rPr>
      </w:pPr>
    </w:p>
    <w:p w:rsidR="005D6568" w:rsidRDefault="005D656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F30CD1" wp14:editId="3F836F13">
            <wp:extent cx="9777730" cy="5497195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68" w:rsidRDefault="005D6568">
      <w:pPr>
        <w:rPr>
          <w:sz w:val="24"/>
          <w:szCs w:val="24"/>
        </w:rPr>
      </w:pPr>
      <w:r>
        <w:rPr>
          <w:sz w:val="24"/>
          <w:szCs w:val="24"/>
        </w:rPr>
        <w:t>Outra forma de criar tabelas é clicando com o botão direito do mouse em Tabelas e selecionando Novo/Tabela.</w:t>
      </w:r>
    </w:p>
    <w:p w:rsidR="005D6568" w:rsidRDefault="005D6568">
      <w:pPr>
        <w:rPr>
          <w:sz w:val="24"/>
          <w:szCs w:val="24"/>
        </w:rPr>
      </w:pPr>
    </w:p>
    <w:p w:rsidR="005D6568" w:rsidRDefault="005D6568">
      <w:pPr>
        <w:rPr>
          <w:sz w:val="24"/>
          <w:szCs w:val="24"/>
        </w:rPr>
      </w:pPr>
    </w:p>
    <w:p w:rsidR="005D6568" w:rsidRDefault="005D656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E98199" wp14:editId="3F121CEF">
            <wp:extent cx="9777730" cy="54971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6B" w:rsidRDefault="00EC7E6B">
      <w:pPr>
        <w:rPr>
          <w:sz w:val="24"/>
          <w:szCs w:val="24"/>
        </w:rPr>
      </w:pPr>
      <w:r>
        <w:rPr>
          <w:sz w:val="24"/>
          <w:szCs w:val="24"/>
        </w:rPr>
        <w:t>Nesse caso você cria diretamente os campos, indicando seu tipo e tamanho e se permite ou não valores nulos e. clicando no disquete (salvar), especifica o nome da tabela.</w:t>
      </w:r>
    </w:p>
    <w:p w:rsidR="00EC7E6B" w:rsidRDefault="00EC7E6B">
      <w:pPr>
        <w:rPr>
          <w:sz w:val="24"/>
          <w:szCs w:val="24"/>
        </w:rPr>
      </w:pPr>
    </w:p>
    <w:p w:rsidR="00EC7E6B" w:rsidRDefault="00EC7E6B">
      <w:pPr>
        <w:rPr>
          <w:sz w:val="24"/>
          <w:szCs w:val="24"/>
        </w:rPr>
      </w:pPr>
    </w:p>
    <w:p w:rsidR="00EC7E6B" w:rsidRDefault="00EC7E6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23C547" wp14:editId="1EC166B4">
            <wp:extent cx="9777730" cy="5497195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6B" w:rsidRDefault="00EC7E6B">
      <w:pPr>
        <w:rPr>
          <w:sz w:val="24"/>
          <w:szCs w:val="24"/>
        </w:rPr>
      </w:pPr>
      <w:r>
        <w:rPr>
          <w:sz w:val="24"/>
          <w:szCs w:val="24"/>
        </w:rPr>
        <w:t>Tabelas geradas para o curso</w:t>
      </w:r>
    </w:p>
    <w:p w:rsidR="008C65F7" w:rsidRDefault="008C65F7">
      <w:pPr>
        <w:rPr>
          <w:sz w:val="24"/>
          <w:szCs w:val="24"/>
        </w:rPr>
      </w:pPr>
    </w:p>
    <w:p w:rsidR="008C65F7" w:rsidRDefault="008C65F7">
      <w:pPr>
        <w:rPr>
          <w:sz w:val="24"/>
          <w:szCs w:val="24"/>
        </w:rPr>
      </w:pPr>
    </w:p>
    <w:p w:rsidR="008C65F7" w:rsidRDefault="008C65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EC39A" wp14:editId="3405ABC9">
            <wp:extent cx="9777730" cy="54971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F7" w:rsidRDefault="008C65F7">
      <w:pPr>
        <w:rPr>
          <w:sz w:val="24"/>
          <w:szCs w:val="24"/>
        </w:rPr>
      </w:pPr>
      <w:r>
        <w:rPr>
          <w:sz w:val="24"/>
          <w:szCs w:val="24"/>
        </w:rPr>
        <w:t>Selecionando a tabela e pressionando ALT+F1 aparecem todas as informações acerca da tabela.</w:t>
      </w:r>
    </w:p>
    <w:p w:rsidR="008C65F7" w:rsidRDefault="008C65F7">
      <w:pPr>
        <w:rPr>
          <w:sz w:val="24"/>
          <w:szCs w:val="24"/>
        </w:rPr>
      </w:pPr>
    </w:p>
    <w:p w:rsidR="008C65F7" w:rsidRDefault="008C65F7">
      <w:pPr>
        <w:rPr>
          <w:sz w:val="24"/>
          <w:szCs w:val="24"/>
        </w:rPr>
      </w:pPr>
    </w:p>
    <w:p w:rsidR="008C65F7" w:rsidRDefault="008C65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671CAC" wp14:editId="3A02703A">
            <wp:extent cx="9777730" cy="549719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F7" w:rsidRDefault="008C65F7">
      <w:pPr>
        <w:rPr>
          <w:sz w:val="24"/>
          <w:szCs w:val="24"/>
        </w:rPr>
      </w:pPr>
      <w:r>
        <w:rPr>
          <w:sz w:val="24"/>
          <w:szCs w:val="24"/>
        </w:rPr>
        <w:t xml:space="preserve">Para inserir dados na tabela utilizamos o comando </w:t>
      </w:r>
      <w:proofErr w:type="spellStart"/>
      <w:r>
        <w:rPr>
          <w:b/>
          <w:sz w:val="24"/>
          <w:szCs w:val="24"/>
        </w:rPr>
        <w:t>insert</w:t>
      </w:r>
      <w:proofErr w:type="spellEnd"/>
      <w:r>
        <w:rPr>
          <w:sz w:val="24"/>
          <w:szCs w:val="24"/>
        </w:rPr>
        <w:t xml:space="preserve">. Pode se especificar </w:t>
      </w:r>
      <w:proofErr w:type="spellStart"/>
      <w:r>
        <w:rPr>
          <w:b/>
          <w:sz w:val="24"/>
          <w:szCs w:val="24"/>
        </w:rPr>
        <w:t>insert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into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&lt;nome da tabela&gt; (nome dos campos) </w:t>
      </w:r>
      <w:proofErr w:type="spellStart"/>
      <w:r>
        <w:rPr>
          <w:b/>
          <w:sz w:val="24"/>
          <w:szCs w:val="24"/>
        </w:rPr>
        <w:t>values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(valores dos campos) ou pode se usar apenas </w:t>
      </w:r>
      <w:proofErr w:type="spellStart"/>
      <w:r>
        <w:rPr>
          <w:b/>
          <w:sz w:val="24"/>
          <w:szCs w:val="24"/>
        </w:rPr>
        <w:t>insert</w:t>
      </w:r>
      <w:proofErr w:type="spell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(sem </w:t>
      </w:r>
      <w:proofErr w:type="spellStart"/>
      <w:r>
        <w:rPr>
          <w:sz w:val="24"/>
          <w:szCs w:val="24"/>
        </w:rPr>
        <w:t>into</w:t>
      </w:r>
      <w:proofErr w:type="spellEnd"/>
      <w:r>
        <w:rPr>
          <w:sz w:val="24"/>
          <w:szCs w:val="24"/>
        </w:rPr>
        <w:t xml:space="preserve">), não especificar os campos (e aí ele vai considerar que os valores informados serão inseridos na ordem dos campos, e colocar vários valores ao mesmo tempo, separando os conjuntos de () com </w:t>
      </w:r>
      <w:proofErr w:type="spellStart"/>
      <w:r>
        <w:rPr>
          <w:sz w:val="24"/>
          <w:szCs w:val="24"/>
        </w:rPr>
        <w:t>values</w:t>
      </w:r>
      <w:proofErr w:type="spellEnd"/>
      <w:r>
        <w:rPr>
          <w:sz w:val="24"/>
          <w:szCs w:val="24"/>
        </w:rPr>
        <w:t xml:space="preserve"> por , (exemplo linha 8).</w:t>
      </w:r>
    </w:p>
    <w:p w:rsidR="008C65F7" w:rsidRDefault="008C65F7">
      <w:pPr>
        <w:rPr>
          <w:sz w:val="24"/>
          <w:szCs w:val="24"/>
        </w:rPr>
      </w:pPr>
    </w:p>
    <w:p w:rsidR="00BD470E" w:rsidRDefault="00BD470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6E2B3" wp14:editId="4AB67A65">
            <wp:extent cx="9777730" cy="549719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0E" w:rsidRPr="00BD470E" w:rsidRDefault="00BD470E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Se selecionarmos agora nossa tabela de Clientes podemos listar todos os registros através do comando </w:t>
      </w:r>
      <w:proofErr w:type="spellStart"/>
      <w:r>
        <w:rPr>
          <w:b/>
          <w:sz w:val="24"/>
          <w:szCs w:val="24"/>
        </w:rPr>
        <w:t>select</w:t>
      </w:r>
      <w:proofErr w:type="spellEnd"/>
      <w:r>
        <w:rPr>
          <w:b/>
          <w:sz w:val="24"/>
          <w:szCs w:val="24"/>
        </w:rPr>
        <w:t xml:space="preserve"> * </w:t>
      </w:r>
      <w:proofErr w:type="spellStart"/>
      <w:r>
        <w:rPr>
          <w:b/>
          <w:sz w:val="24"/>
          <w:szCs w:val="24"/>
        </w:rPr>
        <w:t>from</w:t>
      </w:r>
      <w:proofErr w:type="spellEnd"/>
      <w:r>
        <w:rPr>
          <w:b/>
          <w:sz w:val="24"/>
          <w:szCs w:val="24"/>
        </w:rPr>
        <w:t xml:space="preserve"> Clientes</w:t>
      </w:r>
      <w:r>
        <w:rPr>
          <w:sz w:val="24"/>
          <w:szCs w:val="24"/>
        </w:rPr>
        <w:t xml:space="preserve">. O * no </w:t>
      </w:r>
      <w:proofErr w:type="spellStart"/>
      <w:r>
        <w:rPr>
          <w:sz w:val="24"/>
          <w:szCs w:val="24"/>
        </w:rPr>
        <w:t>select</w:t>
      </w:r>
      <w:proofErr w:type="spellEnd"/>
      <w:r>
        <w:rPr>
          <w:sz w:val="24"/>
          <w:szCs w:val="24"/>
        </w:rPr>
        <w:t xml:space="preserve"> indica que se quer consultar todos os campos da tabela. Se quiséssemos consultar alguns campos específicos bastaria definir, por exemplo, </w:t>
      </w:r>
      <w:proofErr w:type="spellStart"/>
      <w:r>
        <w:rPr>
          <w:b/>
          <w:sz w:val="24"/>
          <w:szCs w:val="24"/>
        </w:rPr>
        <w:t>select</w:t>
      </w:r>
      <w:proofErr w:type="spellEnd"/>
      <w:r>
        <w:rPr>
          <w:b/>
          <w:sz w:val="24"/>
          <w:szCs w:val="24"/>
        </w:rPr>
        <w:t xml:space="preserve"> código, nome </w:t>
      </w:r>
      <w:proofErr w:type="spellStart"/>
      <w:r>
        <w:rPr>
          <w:b/>
          <w:sz w:val="24"/>
          <w:szCs w:val="24"/>
        </w:rPr>
        <w:t>from</w:t>
      </w:r>
      <w:proofErr w:type="spellEnd"/>
      <w:r>
        <w:rPr>
          <w:b/>
          <w:sz w:val="24"/>
          <w:szCs w:val="24"/>
        </w:rPr>
        <w:t xml:space="preserve"> Clientes.</w:t>
      </w:r>
    </w:p>
    <w:p w:rsidR="00BD470E" w:rsidRDefault="00BD470E">
      <w:pPr>
        <w:rPr>
          <w:sz w:val="24"/>
          <w:szCs w:val="24"/>
        </w:rPr>
      </w:pPr>
    </w:p>
    <w:p w:rsidR="008C65F7" w:rsidRDefault="00BD470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C5B986" wp14:editId="6D1585E6">
            <wp:extent cx="9777730" cy="5497195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0E" w:rsidRDefault="00BD470E">
      <w:pPr>
        <w:rPr>
          <w:sz w:val="24"/>
          <w:szCs w:val="24"/>
        </w:rPr>
      </w:pPr>
      <w:r>
        <w:rPr>
          <w:sz w:val="24"/>
          <w:szCs w:val="24"/>
        </w:rPr>
        <w:t xml:space="preserve">Para fazer um </w:t>
      </w:r>
      <w:proofErr w:type="spellStart"/>
      <w:r>
        <w:rPr>
          <w:sz w:val="24"/>
          <w:szCs w:val="24"/>
        </w:rPr>
        <w:t>update</w:t>
      </w:r>
      <w:proofErr w:type="spellEnd"/>
      <w:r>
        <w:rPr>
          <w:sz w:val="24"/>
          <w:szCs w:val="24"/>
        </w:rPr>
        <w:t xml:space="preserve"> é preciso primeiro selecionar especificamente qual (ou quais) registros se quer alterar, o que é feito através do </w:t>
      </w:r>
      <w:proofErr w:type="spellStart"/>
      <w:r>
        <w:rPr>
          <w:b/>
          <w:sz w:val="24"/>
          <w:szCs w:val="24"/>
        </w:rPr>
        <w:t>where</w:t>
      </w:r>
      <w:proofErr w:type="spellEnd"/>
      <w:r>
        <w:rPr>
          <w:sz w:val="24"/>
          <w:szCs w:val="24"/>
        </w:rPr>
        <w:t xml:space="preserve"> e uma condição. Se não fizéssemos isso no caso acima, por exemplo, todos os clientes seriam alterados para código 7 e nome José indistintamente, e não apenas os clientes com </w:t>
      </w:r>
      <w:proofErr w:type="spellStart"/>
      <w:r>
        <w:rPr>
          <w:sz w:val="24"/>
          <w:szCs w:val="24"/>
        </w:rPr>
        <w:t>tipo_pessoa</w:t>
      </w:r>
      <w:proofErr w:type="spellEnd"/>
      <w:r>
        <w:rPr>
          <w:sz w:val="24"/>
          <w:szCs w:val="24"/>
        </w:rPr>
        <w:t xml:space="preserve"> = “J”.</w:t>
      </w: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C72B35" wp14:editId="5A68BB60">
            <wp:extent cx="9777730" cy="54971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A6" w:rsidRDefault="008105A6">
      <w:pPr>
        <w:rPr>
          <w:sz w:val="24"/>
          <w:szCs w:val="24"/>
        </w:rPr>
      </w:pPr>
      <w:r>
        <w:rPr>
          <w:sz w:val="24"/>
          <w:szCs w:val="24"/>
        </w:rPr>
        <w:t>Definindo o campo código da tabela Clientes como chave primária.</w:t>
      </w: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A493BD" wp14:editId="1A1AA20B">
            <wp:extent cx="9777730" cy="5497195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A6" w:rsidRDefault="008105A6">
      <w:pPr>
        <w:rPr>
          <w:sz w:val="24"/>
          <w:szCs w:val="24"/>
        </w:rPr>
      </w:pPr>
      <w:r>
        <w:rPr>
          <w:sz w:val="24"/>
          <w:szCs w:val="24"/>
        </w:rPr>
        <w:t>Pressionando ALT+F1 na tabela já podemos ver a chave primária.</w:t>
      </w: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6670C4" wp14:editId="27E3A4CC">
            <wp:extent cx="9777730" cy="54971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A6" w:rsidRDefault="008105A6">
      <w:pPr>
        <w:rPr>
          <w:sz w:val="24"/>
          <w:szCs w:val="24"/>
        </w:rPr>
      </w:pPr>
      <w:r>
        <w:rPr>
          <w:sz w:val="24"/>
          <w:szCs w:val="24"/>
        </w:rPr>
        <w:t xml:space="preserve">Para campos do tipo inteiro é possível especificar que são </w:t>
      </w:r>
      <w:proofErr w:type="spellStart"/>
      <w:r>
        <w:rPr>
          <w:sz w:val="24"/>
          <w:szCs w:val="24"/>
        </w:rPr>
        <w:t>auto-incrementais</w:t>
      </w:r>
      <w:proofErr w:type="spellEnd"/>
      <w:r>
        <w:rPr>
          <w:sz w:val="24"/>
          <w:szCs w:val="24"/>
        </w:rPr>
        <w:t xml:space="preserve"> (utilizado para chaves primárias).</w:t>
      </w: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9522BD" wp14:editId="2AAB2292">
            <wp:extent cx="9777730" cy="549719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A6" w:rsidRDefault="008105A6">
      <w:pPr>
        <w:rPr>
          <w:sz w:val="24"/>
          <w:szCs w:val="24"/>
        </w:rPr>
      </w:pPr>
      <w:r>
        <w:rPr>
          <w:sz w:val="24"/>
          <w:szCs w:val="24"/>
        </w:rPr>
        <w:t xml:space="preserve">Se o campo é </w:t>
      </w:r>
      <w:proofErr w:type="spellStart"/>
      <w:r>
        <w:rPr>
          <w:sz w:val="24"/>
          <w:szCs w:val="24"/>
        </w:rPr>
        <w:t>auto-incremental</w:t>
      </w:r>
      <w:proofErr w:type="spellEnd"/>
      <w:r>
        <w:rPr>
          <w:sz w:val="24"/>
          <w:szCs w:val="24"/>
        </w:rPr>
        <w:t xml:space="preserve"> nós já não podemos informa-lo no </w:t>
      </w:r>
      <w:proofErr w:type="spellStart"/>
      <w:r>
        <w:rPr>
          <w:sz w:val="24"/>
          <w:szCs w:val="24"/>
        </w:rPr>
        <w:t>insert</w:t>
      </w:r>
      <w:proofErr w:type="spellEnd"/>
      <w:r>
        <w:rPr>
          <w:sz w:val="24"/>
          <w:szCs w:val="24"/>
        </w:rPr>
        <w:t>.</w:t>
      </w: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39BB3C" wp14:editId="7CED8E07">
            <wp:extent cx="9777730" cy="549719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A6" w:rsidRDefault="008105A6">
      <w:pPr>
        <w:rPr>
          <w:sz w:val="24"/>
          <w:szCs w:val="24"/>
        </w:rPr>
      </w:pPr>
      <w:r>
        <w:rPr>
          <w:sz w:val="24"/>
          <w:szCs w:val="24"/>
        </w:rPr>
        <w:t xml:space="preserve">É possível definir mais de um campo como chave primária. No exemplo acima, selecionamos os campos </w:t>
      </w:r>
      <w:proofErr w:type="spellStart"/>
      <w:r>
        <w:rPr>
          <w:sz w:val="24"/>
          <w:szCs w:val="24"/>
        </w:rPr>
        <w:t>CodigoProduto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CodigoPedido</w:t>
      </w:r>
      <w:proofErr w:type="spellEnd"/>
      <w:r>
        <w:rPr>
          <w:sz w:val="24"/>
          <w:szCs w:val="24"/>
        </w:rPr>
        <w:t xml:space="preserve"> para serem, juntos, a chave primária da tabela </w:t>
      </w:r>
      <w:proofErr w:type="spellStart"/>
      <w:r>
        <w:rPr>
          <w:sz w:val="24"/>
          <w:szCs w:val="24"/>
        </w:rPr>
        <w:t>ProdutoItem</w:t>
      </w:r>
      <w:proofErr w:type="spellEnd"/>
      <w:r>
        <w:rPr>
          <w:sz w:val="24"/>
          <w:szCs w:val="24"/>
        </w:rPr>
        <w:t>. (continua na imagem seguinte)</w:t>
      </w: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9EFC96" wp14:editId="48BEBBC9">
            <wp:extent cx="9777730" cy="5497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A6" w:rsidRDefault="008105A6">
      <w:pPr>
        <w:rPr>
          <w:sz w:val="24"/>
          <w:szCs w:val="24"/>
        </w:rPr>
      </w:pPr>
      <w:r>
        <w:rPr>
          <w:sz w:val="24"/>
          <w:szCs w:val="24"/>
        </w:rPr>
        <w:t>Selecionamos o ícone de chave (Definir chave primária) e salvamos.</w:t>
      </w: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</w:p>
    <w:p w:rsidR="008105A6" w:rsidRDefault="008105A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7A2E5" wp14:editId="31FE1674">
            <wp:extent cx="9777730" cy="5497195"/>
            <wp:effectExtent l="0" t="0" r="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E9F406" wp14:editId="50AB4B75">
            <wp:extent cx="9777730" cy="549719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0B" w:rsidRDefault="00AF320B">
      <w:pPr>
        <w:rPr>
          <w:sz w:val="24"/>
          <w:szCs w:val="24"/>
        </w:rPr>
      </w:pPr>
      <w:r>
        <w:rPr>
          <w:sz w:val="24"/>
          <w:szCs w:val="24"/>
        </w:rPr>
        <w:t>Gerando uma chave estrangeira.</w:t>
      </w: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65C013" wp14:editId="7E2231CE">
            <wp:extent cx="9777730" cy="5497195"/>
            <wp:effectExtent l="0" t="0" r="0" b="825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0B" w:rsidRDefault="00AF320B">
      <w:pPr>
        <w:rPr>
          <w:sz w:val="24"/>
          <w:szCs w:val="24"/>
        </w:rPr>
      </w:pPr>
      <w:r>
        <w:rPr>
          <w:sz w:val="24"/>
          <w:szCs w:val="24"/>
        </w:rPr>
        <w:t>Outra forma de fazer é selecionando o campo que é chave estrangeira e depois o ícone de relacionamentos. (continua na próxima imagem)</w:t>
      </w: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DDF05A" wp14:editId="70EC49F6">
            <wp:extent cx="9777730" cy="549719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0B" w:rsidRDefault="00AF320B">
      <w:pPr>
        <w:rPr>
          <w:sz w:val="24"/>
          <w:szCs w:val="24"/>
        </w:rPr>
      </w:pPr>
      <w:r>
        <w:rPr>
          <w:sz w:val="24"/>
          <w:szCs w:val="24"/>
        </w:rPr>
        <w:t>Clicar em Adicionar.</w:t>
      </w: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BB8BF9" wp14:editId="488EE7FC">
            <wp:extent cx="9777730" cy="5497195"/>
            <wp:effectExtent l="0" t="0" r="0" b="825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40DFE5" wp14:editId="486C3383">
            <wp:extent cx="9777730" cy="5497195"/>
            <wp:effectExtent l="0" t="0" r="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</w:p>
    <w:p w:rsidR="00AF320B" w:rsidRDefault="00AF320B">
      <w:pPr>
        <w:rPr>
          <w:sz w:val="24"/>
          <w:szCs w:val="24"/>
        </w:rPr>
      </w:pPr>
    </w:p>
    <w:p w:rsidR="00AF320B" w:rsidRDefault="00E34A7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9F886" wp14:editId="5FF5AC6B">
            <wp:extent cx="9777730" cy="5497195"/>
            <wp:effectExtent l="0" t="0" r="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73" w:rsidRDefault="00E34A73">
      <w:pPr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inner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join</w:t>
      </w:r>
      <w:proofErr w:type="spellEnd"/>
      <w:r>
        <w:rPr>
          <w:sz w:val="24"/>
          <w:szCs w:val="24"/>
        </w:rPr>
        <w:t xml:space="preserve"> vai pegar todos os clientes que estão na tabela de pedidos. Ele </w:t>
      </w:r>
      <w:proofErr w:type="gramStart"/>
      <w:r>
        <w:rPr>
          <w:sz w:val="24"/>
          <w:szCs w:val="24"/>
        </w:rPr>
        <w:t>vai portanto</w:t>
      </w:r>
      <w:proofErr w:type="gramEnd"/>
      <w:r>
        <w:rPr>
          <w:sz w:val="24"/>
          <w:szCs w:val="24"/>
        </w:rPr>
        <w:t xml:space="preserve"> retornar os resultados que estiverem em ambas as tabelas, trazendo apenas os pedidos que contiverem código de cliente (que foi a igualdade solicitada).</w:t>
      </w:r>
    </w:p>
    <w:p w:rsidR="00E34A73" w:rsidRDefault="00E34A73">
      <w:pPr>
        <w:rPr>
          <w:sz w:val="24"/>
          <w:szCs w:val="24"/>
        </w:rPr>
      </w:pPr>
    </w:p>
    <w:p w:rsidR="00E34A73" w:rsidRDefault="00E34A73">
      <w:pPr>
        <w:rPr>
          <w:sz w:val="24"/>
          <w:szCs w:val="24"/>
        </w:rPr>
      </w:pPr>
    </w:p>
    <w:p w:rsidR="00E34A73" w:rsidRDefault="00E34A7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9E2E63" wp14:editId="5600A313">
            <wp:extent cx="9777730" cy="5497195"/>
            <wp:effectExtent l="0" t="0" r="0" b="825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73" w:rsidRDefault="00E34A73">
      <w:pPr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left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join</w:t>
      </w:r>
      <w:proofErr w:type="spellEnd"/>
      <w:r>
        <w:rPr>
          <w:sz w:val="24"/>
          <w:szCs w:val="24"/>
        </w:rPr>
        <w:t xml:space="preserve"> vai trazer todas as informações da tabela da esquerda (Clientes) e, se tiver, ele vai trazer as informações da tabela da direita (Produtos). Se não, vai completar com </w:t>
      </w:r>
      <w:proofErr w:type="spellStart"/>
      <w:r>
        <w:rPr>
          <w:sz w:val="24"/>
          <w:szCs w:val="24"/>
        </w:rPr>
        <w:t>nulls</w:t>
      </w:r>
      <w:proofErr w:type="spellEnd"/>
      <w:r>
        <w:rPr>
          <w:sz w:val="24"/>
          <w:szCs w:val="24"/>
        </w:rPr>
        <w:t>.</w:t>
      </w:r>
    </w:p>
    <w:p w:rsidR="00E34A73" w:rsidRDefault="00E34A73">
      <w:pPr>
        <w:rPr>
          <w:sz w:val="24"/>
          <w:szCs w:val="24"/>
        </w:rPr>
      </w:pPr>
    </w:p>
    <w:p w:rsidR="00E34A73" w:rsidRDefault="00E34A73">
      <w:pPr>
        <w:rPr>
          <w:sz w:val="24"/>
          <w:szCs w:val="24"/>
        </w:rPr>
      </w:pPr>
    </w:p>
    <w:p w:rsidR="00E34A73" w:rsidRDefault="00E34A7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999CF" wp14:editId="437E3AAC">
            <wp:extent cx="9777730" cy="5497195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73" w:rsidRDefault="00E34A73">
      <w:pPr>
        <w:rPr>
          <w:sz w:val="24"/>
          <w:szCs w:val="24"/>
        </w:rPr>
      </w:pPr>
      <w:r>
        <w:rPr>
          <w:sz w:val="24"/>
          <w:szCs w:val="24"/>
        </w:rPr>
        <w:t xml:space="preserve">No </w:t>
      </w:r>
      <w:proofErr w:type="spellStart"/>
      <w:r>
        <w:rPr>
          <w:sz w:val="24"/>
          <w:szCs w:val="24"/>
        </w:rPr>
        <w:t>right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join</w:t>
      </w:r>
      <w:proofErr w:type="spellEnd"/>
      <w:r>
        <w:rPr>
          <w:sz w:val="24"/>
          <w:szCs w:val="24"/>
        </w:rPr>
        <w:t xml:space="preserve"> ele vai trazer todas as informações da tabela à direita (Clientes – invertemos em relação à imagem anterior pra facilitar a seleção) e, se tiver, traz as informações correspondentes da tabela à esquerda (Produtos), se não completa com </w:t>
      </w:r>
      <w:proofErr w:type="spellStart"/>
      <w:r>
        <w:rPr>
          <w:sz w:val="24"/>
          <w:szCs w:val="24"/>
        </w:rPr>
        <w:t>nulls</w:t>
      </w:r>
      <w:proofErr w:type="spellEnd"/>
      <w:r>
        <w:rPr>
          <w:sz w:val="24"/>
          <w:szCs w:val="24"/>
        </w:rPr>
        <w:t>.</w:t>
      </w:r>
    </w:p>
    <w:p w:rsidR="00E34A73" w:rsidRDefault="00E34A73">
      <w:pPr>
        <w:rPr>
          <w:sz w:val="24"/>
          <w:szCs w:val="24"/>
        </w:rPr>
      </w:pPr>
    </w:p>
    <w:p w:rsidR="00E34A73" w:rsidRDefault="00E34A73">
      <w:pPr>
        <w:rPr>
          <w:sz w:val="24"/>
          <w:szCs w:val="24"/>
        </w:rPr>
      </w:pPr>
    </w:p>
    <w:p w:rsidR="00E34A73" w:rsidRDefault="00E34A7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9B320A" wp14:editId="026C8337">
            <wp:extent cx="9777730" cy="5497195"/>
            <wp:effectExtent l="0" t="0" r="0" b="825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73" w:rsidRDefault="00E34A73">
      <w:pPr>
        <w:rPr>
          <w:sz w:val="24"/>
          <w:szCs w:val="24"/>
        </w:rPr>
      </w:pPr>
      <w:r>
        <w:rPr>
          <w:sz w:val="24"/>
          <w:szCs w:val="24"/>
        </w:rPr>
        <w:t xml:space="preserve">Uma questão semântica importante é que a cláusula </w:t>
      </w:r>
      <w:proofErr w:type="spellStart"/>
      <w:r>
        <w:rPr>
          <w:sz w:val="24"/>
          <w:szCs w:val="24"/>
        </w:rPr>
        <w:t>where</w:t>
      </w:r>
      <w:proofErr w:type="spellEnd"/>
      <w:r>
        <w:rPr>
          <w:sz w:val="24"/>
          <w:szCs w:val="24"/>
        </w:rPr>
        <w:t xml:space="preserve"> vai incidir na query inteira. Então, na imagem acima, ela traria apenas o cliente cujo total pedido fosse maior que 10.</w:t>
      </w:r>
    </w:p>
    <w:p w:rsidR="00E34A73" w:rsidRDefault="00E34A73">
      <w:pPr>
        <w:rPr>
          <w:sz w:val="24"/>
          <w:szCs w:val="24"/>
        </w:rPr>
      </w:pPr>
    </w:p>
    <w:p w:rsidR="00E34A73" w:rsidRDefault="00E34A73">
      <w:pPr>
        <w:rPr>
          <w:sz w:val="24"/>
          <w:szCs w:val="24"/>
        </w:rPr>
      </w:pPr>
    </w:p>
    <w:p w:rsidR="00E34A73" w:rsidRDefault="00E34A7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432506" wp14:editId="2E38BF85">
            <wp:extent cx="9777730" cy="5497195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73" w:rsidRPr="00BD470E" w:rsidRDefault="00E34A73">
      <w:pPr>
        <w:rPr>
          <w:sz w:val="24"/>
          <w:szCs w:val="24"/>
        </w:rPr>
      </w:pPr>
      <w:r>
        <w:rPr>
          <w:sz w:val="24"/>
          <w:szCs w:val="24"/>
        </w:rPr>
        <w:t xml:space="preserve">Para resolver isso eu precisaria especificar essa condição em relação </w:t>
      </w:r>
      <w:r w:rsidR="00170179">
        <w:rPr>
          <w:sz w:val="24"/>
          <w:szCs w:val="24"/>
        </w:rPr>
        <w:t xml:space="preserve">ao campo do </w:t>
      </w:r>
      <w:proofErr w:type="spellStart"/>
      <w:r w:rsidR="00170179">
        <w:rPr>
          <w:sz w:val="24"/>
          <w:szCs w:val="24"/>
        </w:rPr>
        <w:t>left</w:t>
      </w:r>
      <w:proofErr w:type="spellEnd"/>
      <w:r w:rsidR="00170179">
        <w:rPr>
          <w:sz w:val="24"/>
          <w:szCs w:val="24"/>
        </w:rPr>
        <w:t xml:space="preserve"> </w:t>
      </w:r>
      <w:proofErr w:type="spellStart"/>
      <w:r w:rsidR="00170179">
        <w:rPr>
          <w:sz w:val="24"/>
          <w:szCs w:val="24"/>
        </w:rPr>
        <w:t>join</w:t>
      </w:r>
      <w:proofErr w:type="spellEnd"/>
      <w:r w:rsidR="00170179">
        <w:rPr>
          <w:sz w:val="24"/>
          <w:szCs w:val="24"/>
        </w:rPr>
        <w:t>. Assim ele continuaria trazendo todos os clientes. (CONFUSO, NÃO ENTENDI)</w:t>
      </w:r>
      <w:bookmarkStart w:id="1" w:name="_GoBack"/>
      <w:bookmarkEnd w:id="1"/>
    </w:p>
    <w:p w:rsidR="005D6568" w:rsidRPr="003813A5" w:rsidRDefault="005D6568">
      <w:pPr>
        <w:rPr>
          <w:sz w:val="24"/>
          <w:szCs w:val="24"/>
        </w:rPr>
      </w:pPr>
    </w:p>
    <w:bookmarkEnd w:id="0"/>
    <w:p w:rsidR="00041CE1" w:rsidRDefault="00041CE1">
      <w:pPr>
        <w:rPr>
          <w:sz w:val="24"/>
          <w:szCs w:val="24"/>
        </w:rPr>
      </w:pPr>
    </w:p>
    <w:sectPr w:rsidR="00041CE1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33FF5"/>
    <w:rsid w:val="000401BC"/>
    <w:rsid w:val="00041CE1"/>
    <w:rsid w:val="00052880"/>
    <w:rsid w:val="00071D1D"/>
    <w:rsid w:val="000B0136"/>
    <w:rsid w:val="001217B3"/>
    <w:rsid w:val="00135631"/>
    <w:rsid w:val="00135CB6"/>
    <w:rsid w:val="00170179"/>
    <w:rsid w:val="00176FF7"/>
    <w:rsid w:val="001855A3"/>
    <w:rsid w:val="001B587F"/>
    <w:rsid w:val="002273BC"/>
    <w:rsid w:val="00240C5C"/>
    <w:rsid w:val="00254C40"/>
    <w:rsid w:val="00290FA0"/>
    <w:rsid w:val="002E28AB"/>
    <w:rsid w:val="003813A5"/>
    <w:rsid w:val="00457FDE"/>
    <w:rsid w:val="00515D9D"/>
    <w:rsid w:val="0054010B"/>
    <w:rsid w:val="00577A07"/>
    <w:rsid w:val="005A08C5"/>
    <w:rsid w:val="005B34B7"/>
    <w:rsid w:val="005D278C"/>
    <w:rsid w:val="005D6568"/>
    <w:rsid w:val="00601F18"/>
    <w:rsid w:val="00701C24"/>
    <w:rsid w:val="007578C6"/>
    <w:rsid w:val="00774B29"/>
    <w:rsid w:val="007D1FD1"/>
    <w:rsid w:val="008105A6"/>
    <w:rsid w:val="0082526E"/>
    <w:rsid w:val="00825B6C"/>
    <w:rsid w:val="008C65F7"/>
    <w:rsid w:val="008D5393"/>
    <w:rsid w:val="00972649"/>
    <w:rsid w:val="009F7E4F"/>
    <w:rsid w:val="00A21D83"/>
    <w:rsid w:val="00A32F1A"/>
    <w:rsid w:val="00A77926"/>
    <w:rsid w:val="00A92393"/>
    <w:rsid w:val="00AA1B87"/>
    <w:rsid w:val="00AD5BB1"/>
    <w:rsid w:val="00AF320B"/>
    <w:rsid w:val="00B21A5A"/>
    <w:rsid w:val="00BD2694"/>
    <w:rsid w:val="00BD470E"/>
    <w:rsid w:val="00BD4F07"/>
    <w:rsid w:val="00C34CE4"/>
    <w:rsid w:val="00C45042"/>
    <w:rsid w:val="00C850DB"/>
    <w:rsid w:val="00D81900"/>
    <w:rsid w:val="00E323D1"/>
    <w:rsid w:val="00E34A73"/>
    <w:rsid w:val="00EC7E6B"/>
    <w:rsid w:val="00EE28AE"/>
    <w:rsid w:val="00F34E27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5303C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38</Pages>
  <Words>812</Words>
  <Characters>4390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4</cp:revision>
  <dcterms:created xsi:type="dcterms:W3CDTF">2022-01-06T11:16:00Z</dcterms:created>
  <dcterms:modified xsi:type="dcterms:W3CDTF">2022-01-06T15:02:00Z</dcterms:modified>
</cp:coreProperties>
</file>